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5103"/>
        <w:gridCol w:w="4253"/>
      </w:tblGrid>
      <w:tr w:rsidR="00D57D3B" w:rsidTr="00D57D3B">
        <w:trPr>
          <w:trHeight w:val="30"/>
        </w:trPr>
        <w:tc>
          <w:tcPr>
            <w:tcW w:w="51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7D3B" w:rsidRDefault="00D57D3B">
            <w:pPr>
              <w:spacing w:after="0"/>
              <w:ind w:firstLine="709"/>
              <w:jc w:val="center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                            </w:t>
            </w:r>
            <w:r>
              <w:rPr>
                <w:color w:val="000000"/>
                <w:sz w:val="20"/>
                <w:lang w:val="ru-RU"/>
              </w:rPr>
              <w:t> </w:t>
            </w:r>
          </w:p>
        </w:tc>
        <w:tc>
          <w:tcPr>
            <w:tcW w:w="42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7D3B" w:rsidRPr="00D57D3B" w:rsidRDefault="00D57D3B" w:rsidP="00D57D3B">
            <w:pPr>
              <w:spacing w:after="0"/>
              <w:ind w:firstLine="709"/>
              <w:jc w:val="center"/>
              <w:rPr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Приложение 1 к приказу</w:t>
            </w:r>
          </w:p>
        </w:tc>
      </w:tr>
    </w:tbl>
    <w:p w:rsidR="001558E4" w:rsidRPr="00F84042" w:rsidRDefault="001558E4" w:rsidP="001024F9">
      <w:pPr>
        <w:pStyle w:val="3"/>
        <w:spacing w:before="0" w:line="240" w:lineRule="atLeast"/>
        <w:ind w:left="6946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EC0844" w:rsidRPr="00F84042" w:rsidRDefault="00EC0844" w:rsidP="00AE6953">
      <w:pPr>
        <w:pStyle w:val="3"/>
        <w:spacing w:before="0" w:line="240" w:lineRule="atLeast"/>
        <w:ind w:left="5103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EC0844" w:rsidRPr="00F84042" w:rsidRDefault="005F4A80" w:rsidP="006A2CBB">
      <w:pPr>
        <w:pStyle w:val="3"/>
        <w:spacing w:before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5F4A80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Критерии отнесения товаров, в том числе подакцизных, </w:t>
      </w:r>
      <w:r w:rsidR="009464E5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br/>
      </w:r>
      <w:r w:rsidRPr="005F4A80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к импортируемым физическими лицами в целях предпринимательской деятельности на территорию Республики Каза</w:t>
      </w:r>
      <w:r w:rsidR="00043C87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хстан с территории </w:t>
      </w:r>
      <w:r w:rsidR="009464E5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br/>
      </w:r>
      <w:r w:rsidR="00043C87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государств-</w:t>
      </w:r>
      <w:r w:rsidRPr="005F4A80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членов Евразийского экономического союза</w:t>
      </w:r>
    </w:p>
    <w:p w:rsidR="000404E3" w:rsidRDefault="000404E3" w:rsidP="006A2CBB">
      <w:pPr>
        <w:pStyle w:val="a4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53571A" w:rsidRDefault="0053571A" w:rsidP="006A2CBB">
      <w:pPr>
        <w:pStyle w:val="a4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335EC4" w:rsidRPr="00335EC4" w:rsidRDefault="00335EC4" w:rsidP="00335EC4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35EC4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Pr="00335EC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Настоящие </w:t>
      </w:r>
      <w:r w:rsidR="00566CA3" w:rsidRPr="00566CA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Критерии отнесения товаров, в </w:t>
      </w:r>
      <w:bookmarkStart w:id="0" w:name="_GoBack"/>
      <w:bookmarkEnd w:id="0"/>
      <w:r w:rsidR="00566CA3" w:rsidRPr="00566CA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том числе подакцизных, </w:t>
      </w:r>
      <w:r w:rsidR="00221F9E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</w:r>
      <w:r w:rsidR="00566CA3" w:rsidRPr="00566CA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импортируемым физическими лицами в целях предпринимательской деятельности на территорию Республики Казахстан с территории </w:t>
      </w:r>
      <w:r w:rsidR="00221F9E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</w:r>
      <w:r w:rsidR="00566CA3" w:rsidRPr="00566CA3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государств-членов Евразийского экономического союза</w:t>
      </w:r>
      <w:r w:rsidRPr="00335EC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(далее – </w:t>
      </w:r>
      <w:r w:rsidR="00566CA3">
        <w:rPr>
          <w:rFonts w:ascii="Times New Roman" w:hAnsi="Times New Roman" w:cs="Times New Roman"/>
          <w:color w:val="000000"/>
          <w:sz w:val="28"/>
          <w:szCs w:val="28"/>
          <w:lang w:val="ru-RU"/>
        </w:rPr>
        <w:t>Критерии</w:t>
      </w:r>
      <w:r w:rsidRPr="00335EC4">
        <w:rPr>
          <w:rFonts w:ascii="Times New Roman" w:hAnsi="Times New Roman" w:cs="Times New Roman"/>
          <w:color w:val="000000"/>
          <w:sz w:val="28"/>
          <w:szCs w:val="28"/>
          <w:lang w:val="ru-RU"/>
        </w:rPr>
        <w:t>), разработан</w:t>
      </w:r>
      <w:r w:rsidR="00566CA3">
        <w:rPr>
          <w:rFonts w:ascii="Times New Roman" w:hAnsi="Times New Roman" w:cs="Times New Roman"/>
          <w:color w:val="000000"/>
          <w:sz w:val="28"/>
          <w:szCs w:val="28"/>
          <w:lang w:val="ru-RU"/>
        </w:rPr>
        <w:t>ы</w:t>
      </w:r>
      <w:r w:rsidRPr="00335EC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соответствии </w:t>
      </w:r>
      <w:r w:rsidR="00221F9E" w:rsidRPr="00221F9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 статьей 512</w:t>
      </w:r>
      <w:r w:rsidRPr="00221F9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Налогового кодекса Республики Казахстан</w:t>
      </w:r>
      <w:r w:rsidRPr="00335EC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и</w:t>
      </w:r>
      <w:r w:rsidR="00566CA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определяют порядок при которых ввоз товаров физическими лицами </w:t>
      </w:r>
      <w:r w:rsidR="00221F9E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</w:r>
      <w:r w:rsidR="00566CA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 территории государств-членов </w:t>
      </w:r>
      <w:r w:rsidR="00566CA3" w:rsidRPr="00566CA3">
        <w:rPr>
          <w:rFonts w:ascii="Times New Roman" w:hAnsi="Times New Roman" w:cs="Times New Roman"/>
          <w:color w:val="000000"/>
          <w:sz w:val="28"/>
          <w:szCs w:val="28"/>
          <w:lang w:val="ru-RU"/>
        </w:rPr>
        <w:t>Евразийского экономического союза</w:t>
      </w:r>
      <w:r w:rsidR="00566CA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территорию Республики Казахстан признается осуществляемым в целях предпринимательской деятельности. </w:t>
      </w:r>
    </w:p>
    <w:p w:rsidR="0005303A" w:rsidRPr="00AE6953" w:rsidRDefault="00335EC4" w:rsidP="006A2CBB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2</w:t>
      </w:r>
      <w:r w:rsidR="00023D51" w:rsidRPr="00CD004C">
        <w:rPr>
          <w:color w:val="000000"/>
          <w:sz w:val="28"/>
          <w:szCs w:val="28"/>
          <w:lang w:val="ru-RU"/>
        </w:rPr>
        <w:t>.</w:t>
      </w:r>
      <w:r w:rsidR="0005303A" w:rsidRPr="00CD004C">
        <w:rPr>
          <w:color w:val="000000"/>
          <w:sz w:val="28"/>
          <w:szCs w:val="28"/>
          <w:lang w:val="ru-RU"/>
        </w:rPr>
        <w:t xml:space="preserve"> </w:t>
      </w:r>
      <w:r w:rsidR="00530D10">
        <w:rPr>
          <w:color w:val="000000"/>
          <w:sz w:val="28"/>
          <w:szCs w:val="28"/>
          <w:lang w:val="ru-RU"/>
        </w:rPr>
        <w:t>В</w:t>
      </w:r>
      <w:r w:rsidR="00530D10" w:rsidRPr="00CD004C">
        <w:rPr>
          <w:color w:val="000000"/>
          <w:sz w:val="28"/>
          <w:szCs w:val="28"/>
          <w:lang w:val="ru-RU"/>
        </w:rPr>
        <w:t>воз</w:t>
      </w:r>
      <w:r w:rsidR="00084278">
        <w:rPr>
          <w:color w:val="000000"/>
          <w:sz w:val="28"/>
          <w:szCs w:val="28"/>
          <w:lang w:val="ru-RU"/>
        </w:rPr>
        <w:t xml:space="preserve"> товаров</w:t>
      </w:r>
      <w:r w:rsidR="00451ABF">
        <w:rPr>
          <w:color w:val="000000"/>
          <w:sz w:val="28"/>
          <w:szCs w:val="28"/>
          <w:lang w:val="ru-RU"/>
        </w:rPr>
        <w:t xml:space="preserve"> </w:t>
      </w:r>
      <w:r w:rsidR="0005303A" w:rsidRPr="00CD004C">
        <w:rPr>
          <w:color w:val="000000"/>
          <w:sz w:val="28"/>
          <w:szCs w:val="28"/>
          <w:lang w:val="ru-RU"/>
        </w:rPr>
        <w:t xml:space="preserve">с территории государств-членов </w:t>
      </w:r>
      <w:r w:rsidR="00530D10" w:rsidRPr="00AE6953">
        <w:rPr>
          <w:color w:val="000000"/>
          <w:sz w:val="28"/>
          <w:szCs w:val="28"/>
          <w:lang w:val="ru-RU"/>
        </w:rPr>
        <w:t xml:space="preserve">Евразийского экономического союза (далее – </w:t>
      </w:r>
      <w:r w:rsidR="0005303A" w:rsidRPr="00CD004C">
        <w:rPr>
          <w:color w:val="000000"/>
          <w:sz w:val="28"/>
          <w:szCs w:val="28"/>
          <w:lang w:val="ru-RU"/>
        </w:rPr>
        <w:t>ЕАЭС</w:t>
      </w:r>
      <w:r w:rsidR="00530D10">
        <w:rPr>
          <w:color w:val="000000"/>
          <w:sz w:val="28"/>
          <w:szCs w:val="28"/>
          <w:lang w:val="ru-RU"/>
        </w:rPr>
        <w:t>)</w:t>
      </w:r>
      <w:r w:rsidR="0005303A" w:rsidRPr="00CD004C">
        <w:rPr>
          <w:color w:val="000000"/>
          <w:sz w:val="28"/>
          <w:szCs w:val="28"/>
          <w:lang w:val="ru-RU"/>
        </w:rPr>
        <w:t xml:space="preserve"> на территорию Республики Казахстан, стоимость</w:t>
      </w:r>
      <w:r w:rsidR="00084278">
        <w:rPr>
          <w:color w:val="000000"/>
          <w:sz w:val="28"/>
          <w:szCs w:val="28"/>
          <w:lang w:val="ru-RU"/>
        </w:rPr>
        <w:t xml:space="preserve"> которых</w:t>
      </w:r>
      <w:r w:rsidR="0005303A" w:rsidRPr="00CD004C">
        <w:rPr>
          <w:color w:val="000000"/>
          <w:sz w:val="28"/>
          <w:szCs w:val="28"/>
          <w:lang w:val="ru-RU"/>
        </w:rPr>
        <w:t xml:space="preserve"> превышает за</w:t>
      </w:r>
      <w:r w:rsidR="0005303A" w:rsidRPr="00530D10">
        <w:rPr>
          <w:color w:val="000000"/>
          <w:sz w:val="28"/>
          <w:szCs w:val="28"/>
          <w:lang w:val="ru-RU"/>
        </w:rPr>
        <w:t xml:space="preserve"> календарный год </w:t>
      </w:r>
      <w:r w:rsidR="00907EEC">
        <w:rPr>
          <w:color w:val="000000"/>
          <w:sz w:val="28"/>
          <w:szCs w:val="28"/>
          <w:lang w:val="ru-RU"/>
        </w:rPr>
        <w:t>360</w:t>
      </w:r>
      <w:r w:rsidR="0005303A" w:rsidRPr="00530D10">
        <w:rPr>
          <w:color w:val="000000"/>
          <w:sz w:val="28"/>
          <w:szCs w:val="28"/>
          <w:lang w:val="ru-RU"/>
        </w:rPr>
        <w:t xml:space="preserve">-кратный </w:t>
      </w:r>
      <w:r w:rsidR="00541101" w:rsidRPr="00541101">
        <w:rPr>
          <w:color w:val="000000"/>
          <w:sz w:val="28"/>
          <w:szCs w:val="28"/>
          <w:lang w:val="ru-RU"/>
        </w:rPr>
        <w:t xml:space="preserve">размер </w:t>
      </w:r>
      <w:r w:rsidR="00A15A55" w:rsidRPr="00A15A55">
        <w:rPr>
          <w:color w:val="000000"/>
          <w:sz w:val="28"/>
          <w:szCs w:val="28"/>
          <w:lang w:val="ru-RU"/>
        </w:rPr>
        <w:t>месячного расчетного показателя</w:t>
      </w:r>
      <w:r w:rsidR="0005303A" w:rsidRPr="00530D10">
        <w:rPr>
          <w:color w:val="000000"/>
          <w:sz w:val="28"/>
          <w:szCs w:val="28"/>
          <w:lang w:val="ru-RU"/>
        </w:rPr>
        <w:t xml:space="preserve">, установленный законом Республики Казахстан </w:t>
      </w:r>
      <w:r w:rsidR="00780747">
        <w:rPr>
          <w:color w:val="000000"/>
          <w:sz w:val="28"/>
          <w:szCs w:val="28"/>
          <w:lang w:val="ru-RU"/>
        </w:rPr>
        <w:br/>
      </w:r>
      <w:r w:rsidR="0005303A" w:rsidRPr="00530D10">
        <w:rPr>
          <w:color w:val="000000"/>
          <w:sz w:val="28"/>
          <w:szCs w:val="28"/>
          <w:lang w:val="ru-RU"/>
        </w:rPr>
        <w:t xml:space="preserve">о республиканском бюджете и действующий на 1 января соответствующего финансового года, если иное не предусмотрено пунктом 2 </w:t>
      </w:r>
      <w:r w:rsidR="00530D10" w:rsidRPr="00530D10">
        <w:rPr>
          <w:color w:val="000000"/>
          <w:sz w:val="28"/>
          <w:szCs w:val="28"/>
          <w:lang w:val="ru-RU"/>
        </w:rPr>
        <w:t>настоящ</w:t>
      </w:r>
      <w:r w:rsidR="00530D10">
        <w:rPr>
          <w:color w:val="000000"/>
          <w:sz w:val="28"/>
          <w:szCs w:val="28"/>
          <w:lang w:val="ru-RU"/>
        </w:rPr>
        <w:t xml:space="preserve">их </w:t>
      </w:r>
      <w:bookmarkStart w:id="1" w:name="z19"/>
      <w:r w:rsidR="006A2CBB" w:rsidRPr="006A2CBB">
        <w:rPr>
          <w:color w:val="000000"/>
          <w:sz w:val="28"/>
          <w:szCs w:val="28"/>
          <w:lang w:val="ru-RU"/>
        </w:rPr>
        <w:t>Критерии</w:t>
      </w:r>
      <w:r w:rsidR="00F934AC">
        <w:rPr>
          <w:color w:val="000000"/>
          <w:sz w:val="28"/>
          <w:szCs w:val="28"/>
          <w:lang w:val="ru-RU"/>
        </w:rPr>
        <w:t>.</w:t>
      </w:r>
    </w:p>
    <w:p w:rsidR="0005303A" w:rsidRPr="00AE6953" w:rsidRDefault="00566CA3" w:rsidP="006A2CBB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3</w:t>
      </w:r>
      <w:r w:rsidR="00023D51" w:rsidRPr="00CD004C">
        <w:rPr>
          <w:color w:val="000000"/>
          <w:sz w:val="28"/>
          <w:szCs w:val="28"/>
          <w:lang w:val="ru-RU"/>
        </w:rPr>
        <w:t>.</w:t>
      </w:r>
      <w:r w:rsidR="0005303A" w:rsidRPr="00CD004C">
        <w:rPr>
          <w:color w:val="000000"/>
          <w:sz w:val="28"/>
          <w:szCs w:val="28"/>
          <w:lang w:val="ru-RU"/>
        </w:rPr>
        <w:t xml:space="preserve"> </w:t>
      </w:r>
      <w:r w:rsidR="00D36D5D">
        <w:rPr>
          <w:color w:val="000000"/>
          <w:sz w:val="28"/>
          <w:szCs w:val="28"/>
          <w:lang w:val="ru-RU"/>
        </w:rPr>
        <w:t>В</w:t>
      </w:r>
      <w:r w:rsidR="00D36D5D" w:rsidRPr="00CD004C">
        <w:rPr>
          <w:color w:val="000000"/>
          <w:sz w:val="28"/>
          <w:szCs w:val="28"/>
          <w:lang w:val="ru-RU"/>
        </w:rPr>
        <w:t xml:space="preserve">воз </w:t>
      </w:r>
      <w:r w:rsidR="0005303A" w:rsidRPr="00CD004C">
        <w:rPr>
          <w:color w:val="000000"/>
          <w:sz w:val="28"/>
          <w:szCs w:val="28"/>
          <w:lang w:val="ru-RU"/>
        </w:rPr>
        <w:t>товаров в течение 1 (одного) года с территории государств-членов ЕАЭС в следующем количестве:</w:t>
      </w:r>
      <w:bookmarkEnd w:id="1"/>
    </w:p>
    <w:p w:rsidR="0005303A" w:rsidRPr="00AE6953" w:rsidRDefault="0005303A" w:rsidP="006A2CBB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CD004C">
        <w:rPr>
          <w:color w:val="000000"/>
          <w:sz w:val="28"/>
          <w:szCs w:val="28"/>
          <w:lang w:val="ru-RU"/>
        </w:rPr>
        <w:t>изделия из меха, в том числе головные уборы – более 1 (одного) предмета одного наименования на человека;</w:t>
      </w:r>
    </w:p>
    <w:p w:rsidR="0005303A" w:rsidRPr="00AE6953" w:rsidRDefault="0005303A" w:rsidP="006A2CBB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CD004C">
        <w:rPr>
          <w:color w:val="000000"/>
          <w:sz w:val="28"/>
          <w:szCs w:val="28"/>
          <w:lang w:val="ru-RU"/>
        </w:rPr>
        <w:t>мобильный телефон – более 2 (двух) единиц на человека;</w:t>
      </w:r>
    </w:p>
    <w:p w:rsidR="0005303A" w:rsidRPr="00AE6953" w:rsidRDefault="0005303A" w:rsidP="006A2CBB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CD004C">
        <w:rPr>
          <w:color w:val="000000"/>
          <w:sz w:val="28"/>
          <w:szCs w:val="28"/>
          <w:lang w:val="ru-RU"/>
        </w:rPr>
        <w:t>планшет – более 2 (двух) единиц на человека;</w:t>
      </w:r>
    </w:p>
    <w:p w:rsidR="0005303A" w:rsidRPr="00AE6953" w:rsidRDefault="0005303A" w:rsidP="006A2CBB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CD004C">
        <w:rPr>
          <w:color w:val="000000"/>
          <w:sz w:val="28"/>
          <w:szCs w:val="28"/>
          <w:lang w:val="ru-RU"/>
        </w:rPr>
        <w:t xml:space="preserve">стационарный, переносной (портативный) компьютер и принадлежности </w:t>
      </w:r>
      <w:r w:rsidR="00780747">
        <w:rPr>
          <w:color w:val="000000"/>
          <w:sz w:val="28"/>
          <w:szCs w:val="28"/>
          <w:lang w:val="ru-RU"/>
        </w:rPr>
        <w:br/>
      </w:r>
      <w:r w:rsidRPr="00CD004C">
        <w:rPr>
          <w:color w:val="000000"/>
          <w:sz w:val="28"/>
          <w:szCs w:val="28"/>
          <w:lang w:val="ru-RU"/>
        </w:rPr>
        <w:t>к нему – более 2 (двух) единиц на человека;</w:t>
      </w:r>
    </w:p>
    <w:p w:rsidR="0005303A" w:rsidRPr="00AE6953" w:rsidRDefault="0005303A" w:rsidP="006A2CBB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CD004C">
        <w:rPr>
          <w:color w:val="000000"/>
          <w:sz w:val="28"/>
          <w:szCs w:val="28"/>
          <w:lang w:val="ru-RU"/>
        </w:rPr>
        <w:t>ювелирные изделия – более 5 (пяти) предметов на человека;</w:t>
      </w:r>
    </w:p>
    <w:p w:rsidR="0005303A" w:rsidRPr="00AE6953" w:rsidRDefault="0005303A" w:rsidP="006A2CBB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CD004C">
        <w:rPr>
          <w:color w:val="000000"/>
          <w:sz w:val="28"/>
          <w:szCs w:val="28"/>
          <w:lang w:val="ru-RU"/>
        </w:rPr>
        <w:t>велосипед – более 1 (одной) единицы на человека;</w:t>
      </w:r>
    </w:p>
    <w:p w:rsidR="0005303A" w:rsidRPr="00AE6953" w:rsidRDefault="0005303A" w:rsidP="006A2CBB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CD004C">
        <w:rPr>
          <w:color w:val="000000"/>
          <w:sz w:val="28"/>
          <w:szCs w:val="28"/>
          <w:lang w:val="ru-RU"/>
        </w:rPr>
        <w:t>детская коляска – более 2 (двух) единиц на человека;</w:t>
      </w:r>
    </w:p>
    <w:p w:rsidR="0005303A" w:rsidRPr="00AE6953" w:rsidRDefault="0005303A" w:rsidP="006A2CBB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CD004C">
        <w:rPr>
          <w:color w:val="000000"/>
          <w:sz w:val="28"/>
          <w:szCs w:val="28"/>
          <w:lang w:val="ru-RU"/>
        </w:rPr>
        <w:t>транспортные средства, в том числе в несобранном виде – более 1 (одной) единицы.</w:t>
      </w:r>
    </w:p>
    <w:p w:rsidR="005F4A80" w:rsidRDefault="005F4A80" w:rsidP="006A2CBB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Примечание:</w:t>
      </w:r>
    </w:p>
    <w:p w:rsidR="0005303A" w:rsidRPr="00AE6953" w:rsidRDefault="000F71DA" w:rsidP="006A2CBB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lastRenderedPageBreak/>
        <w:t xml:space="preserve">Настоящие </w:t>
      </w:r>
      <w:r w:rsidR="0005303A" w:rsidRPr="00CD004C">
        <w:rPr>
          <w:color w:val="000000"/>
          <w:sz w:val="28"/>
          <w:szCs w:val="28"/>
          <w:lang w:val="ru-RU"/>
        </w:rPr>
        <w:t xml:space="preserve">Критерии не применяются в отношении товаров, бывших </w:t>
      </w:r>
      <w:r w:rsidR="00780747">
        <w:rPr>
          <w:color w:val="000000"/>
          <w:sz w:val="28"/>
          <w:szCs w:val="28"/>
          <w:lang w:val="ru-RU"/>
        </w:rPr>
        <w:br/>
      </w:r>
      <w:r w:rsidR="0005303A" w:rsidRPr="00CD004C">
        <w:rPr>
          <w:color w:val="000000"/>
          <w:sz w:val="28"/>
          <w:szCs w:val="28"/>
          <w:lang w:val="ru-RU"/>
        </w:rPr>
        <w:t>в употреблении и необходимых в пути следования и (или) месте назначения, и при условии:</w:t>
      </w:r>
    </w:p>
    <w:p w:rsidR="0005303A" w:rsidRPr="00AE6953" w:rsidRDefault="0005303A" w:rsidP="006A2CBB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CD004C">
        <w:rPr>
          <w:color w:val="000000"/>
          <w:sz w:val="28"/>
          <w:szCs w:val="28"/>
          <w:lang w:val="ru-RU"/>
        </w:rPr>
        <w:t xml:space="preserve">использования в пути следования и (или) месте назначения, в том числе </w:t>
      </w:r>
      <w:r w:rsidR="00780747">
        <w:rPr>
          <w:color w:val="000000"/>
          <w:sz w:val="28"/>
          <w:szCs w:val="28"/>
          <w:lang w:val="ru-RU"/>
        </w:rPr>
        <w:br/>
      </w:r>
      <w:r w:rsidRPr="00CD004C">
        <w:rPr>
          <w:color w:val="000000"/>
          <w:sz w:val="28"/>
          <w:szCs w:val="28"/>
          <w:lang w:val="ru-RU"/>
        </w:rPr>
        <w:t>с учетом сезонности, цели поездки, вида транспорта;</w:t>
      </w:r>
    </w:p>
    <w:p w:rsidR="0005303A" w:rsidRPr="00CD004C" w:rsidRDefault="0005303A" w:rsidP="006A2CBB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CD004C">
        <w:rPr>
          <w:color w:val="000000"/>
          <w:sz w:val="28"/>
          <w:szCs w:val="28"/>
          <w:lang w:val="ru-RU"/>
        </w:rPr>
        <w:t>наличия признаков износа, в том числе царапин, вмятин, иных механических повреждений, стирки;</w:t>
      </w:r>
    </w:p>
    <w:p w:rsidR="0005303A" w:rsidRDefault="0005303A" w:rsidP="006A2CBB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530D10">
        <w:rPr>
          <w:color w:val="000000"/>
          <w:sz w:val="28"/>
          <w:szCs w:val="28"/>
          <w:lang w:val="ru-RU"/>
        </w:rPr>
        <w:t>отсутствия бирок, ярлыков, этикеток, первичной упаковки.</w:t>
      </w:r>
    </w:p>
    <w:sectPr w:rsidR="0005303A" w:rsidSect="00434470">
      <w:headerReference w:type="default" r:id="rId7"/>
      <w:pgSz w:w="12240" w:h="15840"/>
      <w:pgMar w:top="1418" w:right="851" w:bottom="1418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5D65" w:rsidRDefault="00BF5D65" w:rsidP="00F934AC">
      <w:pPr>
        <w:spacing w:after="0" w:line="240" w:lineRule="auto"/>
      </w:pPr>
      <w:r>
        <w:separator/>
      </w:r>
    </w:p>
  </w:endnote>
  <w:endnote w:type="continuationSeparator" w:id="0">
    <w:p w:rsidR="00BF5D65" w:rsidRDefault="00BF5D65" w:rsidP="00F93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5D65" w:rsidRDefault="00BF5D65" w:rsidP="00F934AC">
      <w:pPr>
        <w:spacing w:after="0" w:line="240" w:lineRule="auto"/>
      </w:pPr>
      <w:r>
        <w:separator/>
      </w:r>
    </w:p>
  </w:footnote>
  <w:footnote w:type="continuationSeparator" w:id="0">
    <w:p w:rsidR="00BF5D65" w:rsidRDefault="00BF5D65" w:rsidP="00F934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4704316"/>
      <w:docPartObj>
        <w:docPartGallery w:val="Page Numbers (Top of Page)"/>
        <w:docPartUnique/>
      </w:docPartObj>
    </w:sdtPr>
    <w:sdtEndPr/>
    <w:sdtContent>
      <w:p w:rsidR="00F84042" w:rsidRPr="002B0CB3" w:rsidRDefault="00F84042" w:rsidP="00640849">
        <w:pPr>
          <w:pStyle w:val="a6"/>
          <w:jc w:val="center"/>
          <w:rPr>
            <w:sz w:val="28"/>
          </w:rPr>
        </w:pPr>
        <w:r w:rsidRPr="002B0CB3">
          <w:rPr>
            <w:sz w:val="28"/>
          </w:rPr>
          <w:fldChar w:fldCharType="begin"/>
        </w:r>
        <w:r w:rsidRPr="002B0CB3">
          <w:rPr>
            <w:sz w:val="28"/>
          </w:rPr>
          <w:instrText>PAGE   \* MERGEFORMAT</w:instrText>
        </w:r>
        <w:r w:rsidRPr="002B0CB3">
          <w:rPr>
            <w:sz w:val="28"/>
          </w:rPr>
          <w:fldChar w:fldCharType="separate"/>
        </w:r>
        <w:r w:rsidR="00A92196" w:rsidRPr="00A92196">
          <w:rPr>
            <w:noProof/>
            <w:sz w:val="28"/>
            <w:lang w:val="ru-RU"/>
          </w:rPr>
          <w:t>4</w:t>
        </w:r>
        <w:r w:rsidRPr="002B0CB3">
          <w:rPr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44D13"/>
    <w:multiLevelType w:val="hybridMultilevel"/>
    <w:tmpl w:val="11429238"/>
    <w:lvl w:ilvl="0" w:tplc="EB326B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50C7B"/>
    <w:multiLevelType w:val="hybridMultilevel"/>
    <w:tmpl w:val="5DA88EF2"/>
    <w:lvl w:ilvl="0" w:tplc="725CA3F6">
      <w:start w:val="1"/>
      <w:numFmt w:val="decimal"/>
      <w:lvlText w:val="%1."/>
      <w:lvlJc w:val="left"/>
      <w:pPr>
        <w:ind w:left="87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4850602C"/>
    <w:multiLevelType w:val="hybridMultilevel"/>
    <w:tmpl w:val="D52A5EF2"/>
    <w:lvl w:ilvl="0" w:tplc="D2B0551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640"/>
    <w:rsid w:val="0000766E"/>
    <w:rsid w:val="000140F4"/>
    <w:rsid w:val="000163DA"/>
    <w:rsid w:val="00023D51"/>
    <w:rsid w:val="000404E3"/>
    <w:rsid w:val="00042E8E"/>
    <w:rsid w:val="00043C87"/>
    <w:rsid w:val="0004627C"/>
    <w:rsid w:val="0005303A"/>
    <w:rsid w:val="00084278"/>
    <w:rsid w:val="00085643"/>
    <w:rsid w:val="000B4106"/>
    <w:rsid w:val="000C74E3"/>
    <w:rsid w:val="000F71DA"/>
    <w:rsid w:val="001024F9"/>
    <w:rsid w:val="00103419"/>
    <w:rsid w:val="001413F0"/>
    <w:rsid w:val="0015588D"/>
    <w:rsid w:val="001558E4"/>
    <w:rsid w:val="00175602"/>
    <w:rsid w:val="001D36F4"/>
    <w:rsid w:val="002142CA"/>
    <w:rsid w:val="00221F9E"/>
    <w:rsid w:val="00257A45"/>
    <w:rsid w:val="002630A7"/>
    <w:rsid w:val="0026724A"/>
    <w:rsid w:val="00275364"/>
    <w:rsid w:val="00275442"/>
    <w:rsid w:val="002A1E84"/>
    <w:rsid w:val="002B0CB3"/>
    <w:rsid w:val="0033122A"/>
    <w:rsid w:val="00335EC4"/>
    <w:rsid w:val="00360C7A"/>
    <w:rsid w:val="00384BC9"/>
    <w:rsid w:val="003D12D4"/>
    <w:rsid w:val="003E4C34"/>
    <w:rsid w:val="004000FF"/>
    <w:rsid w:val="00434470"/>
    <w:rsid w:val="00451ABF"/>
    <w:rsid w:val="004659DC"/>
    <w:rsid w:val="00497FC6"/>
    <w:rsid w:val="00511064"/>
    <w:rsid w:val="00530D10"/>
    <w:rsid w:val="0053571A"/>
    <w:rsid w:val="00541101"/>
    <w:rsid w:val="00566CA3"/>
    <w:rsid w:val="005D474C"/>
    <w:rsid w:val="005D729B"/>
    <w:rsid w:val="005F4A80"/>
    <w:rsid w:val="006305D6"/>
    <w:rsid w:val="00640467"/>
    <w:rsid w:val="00640849"/>
    <w:rsid w:val="00651737"/>
    <w:rsid w:val="00660FE9"/>
    <w:rsid w:val="00671AC8"/>
    <w:rsid w:val="0067350C"/>
    <w:rsid w:val="00685F99"/>
    <w:rsid w:val="00693BB7"/>
    <w:rsid w:val="00693EC1"/>
    <w:rsid w:val="006A2CBB"/>
    <w:rsid w:val="006A7163"/>
    <w:rsid w:val="00767640"/>
    <w:rsid w:val="00780747"/>
    <w:rsid w:val="00780B85"/>
    <w:rsid w:val="007C670D"/>
    <w:rsid w:val="007D58AE"/>
    <w:rsid w:val="007D61D0"/>
    <w:rsid w:val="00832ECF"/>
    <w:rsid w:val="00837AC5"/>
    <w:rsid w:val="008410C5"/>
    <w:rsid w:val="00867EE6"/>
    <w:rsid w:val="008F151A"/>
    <w:rsid w:val="00907EEC"/>
    <w:rsid w:val="00934120"/>
    <w:rsid w:val="00935EB0"/>
    <w:rsid w:val="00941040"/>
    <w:rsid w:val="00942BDE"/>
    <w:rsid w:val="009464E5"/>
    <w:rsid w:val="0095604E"/>
    <w:rsid w:val="0096773C"/>
    <w:rsid w:val="00983FA6"/>
    <w:rsid w:val="00986C8F"/>
    <w:rsid w:val="009963BC"/>
    <w:rsid w:val="009A2B3B"/>
    <w:rsid w:val="009B06C5"/>
    <w:rsid w:val="009B3195"/>
    <w:rsid w:val="009B7AD7"/>
    <w:rsid w:val="00A15A55"/>
    <w:rsid w:val="00A2670B"/>
    <w:rsid w:val="00A27C26"/>
    <w:rsid w:val="00A54E26"/>
    <w:rsid w:val="00A92196"/>
    <w:rsid w:val="00AC1056"/>
    <w:rsid w:val="00AE6953"/>
    <w:rsid w:val="00AE7CB7"/>
    <w:rsid w:val="00AF57D1"/>
    <w:rsid w:val="00B33B7C"/>
    <w:rsid w:val="00B33EE6"/>
    <w:rsid w:val="00B35CF5"/>
    <w:rsid w:val="00B56365"/>
    <w:rsid w:val="00B675F1"/>
    <w:rsid w:val="00B74590"/>
    <w:rsid w:val="00B80C1D"/>
    <w:rsid w:val="00BB6D9F"/>
    <w:rsid w:val="00BC0740"/>
    <w:rsid w:val="00BF3A00"/>
    <w:rsid w:val="00BF57EB"/>
    <w:rsid w:val="00BF5D65"/>
    <w:rsid w:val="00BF7425"/>
    <w:rsid w:val="00C52DB5"/>
    <w:rsid w:val="00C8583D"/>
    <w:rsid w:val="00CA3C58"/>
    <w:rsid w:val="00CA429A"/>
    <w:rsid w:val="00CB262B"/>
    <w:rsid w:val="00CD004C"/>
    <w:rsid w:val="00D0142D"/>
    <w:rsid w:val="00D1660A"/>
    <w:rsid w:val="00D1719E"/>
    <w:rsid w:val="00D25527"/>
    <w:rsid w:val="00D36D5D"/>
    <w:rsid w:val="00D5694F"/>
    <w:rsid w:val="00D57D3B"/>
    <w:rsid w:val="00D63868"/>
    <w:rsid w:val="00DA3D22"/>
    <w:rsid w:val="00DE2BC3"/>
    <w:rsid w:val="00E01BEE"/>
    <w:rsid w:val="00E037C2"/>
    <w:rsid w:val="00E077D7"/>
    <w:rsid w:val="00E11A4E"/>
    <w:rsid w:val="00E13950"/>
    <w:rsid w:val="00E8644A"/>
    <w:rsid w:val="00E9026F"/>
    <w:rsid w:val="00E90560"/>
    <w:rsid w:val="00EB2F9F"/>
    <w:rsid w:val="00EC0844"/>
    <w:rsid w:val="00EF1228"/>
    <w:rsid w:val="00F5679B"/>
    <w:rsid w:val="00F84042"/>
    <w:rsid w:val="00F934AC"/>
    <w:rsid w:val="00FA6EB8"/>
    <w:rsid w:val="00FA7206"/>
    <w:rsid w:val="00FB3091"/>
    <w:rsid w:val="00FC09A9"/>
    <w:rsid w:val="00FC40E8"/>
    <w:rsid w:val="00FF7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7B57B2"/>
  <w15:chartTrackingRefBased/>
  <w15:docId w15:val="{0DB61F23-6631-4E9D-996A-0B17DA945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BC3"/>
    <w:pPr>
      <w:spacing w:after="200" w:line="276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983FA6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  <w:lang w:val="ru-RU"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EC084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C670D"/>
    <w:rPr>
      <w:color w:val="0000FF"/>
      <w:u w:val="single"/>
    </w:rPr>
  </w:style>
  <w:style w:type="paragraph" w:styleId="a4">
    <w:name w:val="No Spacing"/>
    <w:uiPriority w:val="1"/>
    <w:qFormat/>
    <w:rsid w:val="0026724A"/>
    <w:pPr>
      <w:spacing w:after="0" w:line="240" w:lineRule="auto"/>
    </w:pPr>
  </w:style>
  <w:style w:type="paragraph" w:customStyle="1" w:styleId="disclaimer">
    <w:name w:val="disclaimer"/>
    <w:basedOn w:val="a"/>
    <w:rsid w:val="00DE2BC3"/>
    <w:pPr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rsid w:val="00DE2BC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5303A"/>
    <w:pPr>
      <w:tabs>
        <w:tab w:val="center" w:pos="4680"/>
        <w:tab w:val="right" w:pos="9360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5303A"/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CA3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3C58"/>
    <w:rPr>
      <w:rFonts w:ascii="Segoe UI" w:eastAsia="Times New Roman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83FA6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983FA6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EC084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F93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934AC"/>
    <w:rPr>
      <w:rFonts w:ascii="Times New Roman" w:eastAsia="Times New Roman" w:hAnsi="Times New Roman" w:cs="Times New Roman"/>
    </w:rPr>
  </w:style>
  <w:style w:type="table" w:styleId="ad">
    <w:name w:val="Table Grid"/>
    <w:basedOn w:val="a1"/>
    <w:rsid w:val="00E902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Жайлауов Ерлен Сакенович</dc:creator>
  <cp:keywords/>
  <dc:description/>
  <cp:lastModifiedBy>Жайлауов Ерлен Сакенович</cp:lastModifiedBy>
  <cp:revision>17</cp:revision>
  <cp:lastPrinted>2025-09-23T06:43:00Z</cp:lastPrinted>
  <dcterms:created xsi:type="dcterms:W3CDTF">2025-09-16T06:31:00Z</dcterms:created>
  <dcterms:modified xsi:type="dcterms:W3CDTF">2025-10-07T15:16:00Z</dcterms:modified>
</cp:coreProperties>
</file>